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B" w:rsidRDefault="004541E8" w:rsidP="004541E8">
      <w:pPr>
        <w:ind w:firstLineChars="700" w:firstLine="1476"/>
      </w:pPr>
      <w:r>
        <w:rPr>
          <w:rFonts w:ascii="ＭＳ ゴシック" w:eastAsia="ＭＳ ゴシック"/>
          <w:b/>
          <w:bCs/>
          <w:noProof/>
          <w:spacing w:val="-1"/>
          <w:szCs w:val="22"/>
        </w:rPr>
        <w:drawing>
          <wp:anchor distT="0" distB="0" distL="114300" distR="114300" simplePos="0" relativeHeight="251659264" behindDoc="1" locked="0" layoutInCell="1" allowOverlap="1">
            <wp:simplePos x="0" y="0"/>
            <wp:positionH relativeFrom="column">
              <wp:posOffset>-71120</wp:posOffset>
            </wp:positionH>
            <wp:positionV relativeFrom="paragraph">
              <wp:posOffset>-31115</wp:posOffset>
            </wp:positionV>
            <wp:extent cx="951230" cy="772160"/>
            <wp:effectExtent l="1905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0" cstate="print"/>
                    <a:srcRect/>
                    <a:stretch>
                      <a:fillRect/>
                    </a:stretch>
                  </pic:blipFill>
                  <pic:spPr>
                    <a:xfrm>
                      <a:off x="0" y="0"/>
                      <a:ext cx="951230" cy="772160"/>
                    </a:xfrm>
                    <a:prstGeom prst="rect">
                      <a:avLst/>
                    </a:prstGeom>
                    <a:noFill/>
                    <a:ln w="9525">
                      <a:noFill/>
                      <a:miter lim="800000"/>
                      <a:headEnd/>
                      <a:tailEnd/>
                    </a:ln>
                  </pic:spPr>
                </pic:pic>
              </a:graphicData>
            </a:graphic>
          </wp:anchor>
        </w:drawing>
      </w:r>
      <w:r>
        <w:rPr>
          <w:rFonts w:ascii="ＭＳ ゴシック" w:eastAsia="ＭＳ ゴシック"/>
          <w:b/>
          <w:bCs/>
          <w:spacing w:val="-1"/>
          <w:szCs w:val="22"/>
        </w:rPr>
        <w:t>SKI</w:t>
      </w:r>
      <w:r>
        <w:rPr>
          <w:rFonts w:ascii="ＭＳ ゴシック" w:eastAsia="ＭＳ ゴシック"/>
          <w:b/>
          <w:bCs/>
          <w:szCs w:val="22"/>
        </w:rPr>
        <w:t xml:space="preserve"> </w:t>
      </w:r>
      <w:r>
        <w:rPr>
          <w:rFonts w:ascii="ＭＳ ゴシック" w:eastAsia="ＭＳ ゴシック"/>
          <w:b/>
          <w:bCs/>
          <w:spacing w:val="-1"/>
          <w:szCs w:val="22"/>
        </w:rPr>
        <w:t>ASSOCIATION</w:t>
      </w:r>
      <w:r>
        <w:rPr>
          <w:rFonts w:ascii="ＭＳ ゴシック" w:eastAsia="ＭＳ ゴシック"/>
          <w:b/>
          <w:bCs/>
          <w:szCs w:val="22"/>
        </w:rPr>
        <w:t xml:space="preserve"> </w:t>
      </w:r>
      <w:r>
        <w:rPr>
          <w:rFonts w:ascii="ＭＳ ゴシック" w:eastAsia="ＭＳ ゴシック"/>
          <w:b/>
          <w:bCs/>
          <w:spacing w:val="-1"/>
          <w:szCs w:val="22"/>
        </w:rPr>
        <w:t>OF</w:t>
      </w:r>
      <w:r>
        <w:rPr>
          <w:rFonts w:ascii="ＭＳ ゴシック" w:eastAsia="ＭＳ ゴシック"/>
          <w:b/>
          <w:bCs/>
          <w:szCs w:val="22"/>
        </w:rPr>
        <w:t xml:space="preserve"> </w:t>
      </w:r>
      <w:r>
        <w:rPr>
          <w:rFonts w:ascii="ＭＳ ゴシック" w:eastAsia="ＭＳ ゴシック"/>
          <w:b/>
          <w:bCs/>
          <w:spacing w:val="-1"/>
          <w:szCs w:val="22"/>
        </w:rPr>
        <w:t>MIYAGI</w:t>
      </w:r>
      <w:r>
        <w:t xml:space="preserve"> </w:t>
      </w:r>
    </w:p>
    <w:p w:rsidR="002D24EB" w:rsidRDefault="004541E8">
      <w:pPr>
        <w:spacing w:line="240" w:lineRule="exact"/>
        <w:ind w:leftChars="800" w:left="1680"/>
        <w:rPr>
          <w:sz w:val="20"/>
          <w:szCs w:val="28"/>
        </w:rPr>
      </w:pPr>
      <w:r>
        <w:rPr>
          <w:rFonts w:hint="eastAsia"/>
          <w:sz w:val="20"/>
        </w:rPr>
        <w:t>〒</w:t>
      </w:r>
      <w:r>
        <w:rPr>
          <w:sz w:val="20"/>
        </w:rPr>
        <w:t>981-3</w:t>
      </w:r>
      <w:r>
        <w:rPr>
          <w:rFonts w:hint="eastAsia"/>
          <w:sz w:val="20"/>
        </w:rPr>
        <w:t>206</w:t>
      </w:r>
      <w:r>
        <w:rPr>
          <w:rFonts w:hint="eastAsia"/>
          <w:sz w:val="20"/>
        </w:rPr>
        <w:t xml:space="preserve">　宮城県仙台市泉区明通</w:t>
      </w:r>
      <w:r>
        <w:rPr>
          <w:rFonts w:hint="eastAsia"/>
          <w:sz w:val="20"/>
        </w:rPr>
        <w:t>4</w:t>
      </w:r>
      <w:r>
        <w:rPr>
          <w:rFonts w:hint="eastAsia"/>
          <w:sz w:val="20"/>
        </w:rPr>
        <w:t>丁目</w:t>
      </w:r>
      <w:r>
        <w:rPr>
          <w:rFonts w:hint="eastAsia"/>
          <w:sz w:val="20"/>
        </w:rPr>
        <w:t>-7</w:t>
      </w:r>
      <w:r>
        <w:rPr>
          <w:sz w:val="20"/>
        </w:rPr>
        <w:t xml:space="preserve"> TEL022-3</w:t>
      </w:r>
      <w:r>
        <w:rPr>
          <w:rFonts w:hint="eastAsia"/>
          <w:sz w:val="20"/>
        </w:rPr>
        <w:t>47</w:t>
      </w:r>
      <w:r>
        <w:rPr>
          <w:sz w:val="20"/>
        </w:rPr>
        <w:t>-</w:t>
      </w:r>
      <w:r>
        <w:rPr>
          <w:rFonts w:hint="eastAsia"/>
          <w:sz w:val="20"/>
        </w:rPr>
        <w:t>3245</w:t>
      </w:r>
      <w:r>
        <w:rPr>
          <w:sz w:val="20"/>
        </w:rPr>
        <w:t xml:space="preserve"> FAX022-3</w:t>
      </w:r>
      <w:r>
        <w:rPr>
          <w:rFonts w:hint="eastAsia"/>
          <w:sz w:val="20"/>
        </w:rPr>
        <w:t>47</w:t>
      </w:r>
      <w:r>
        <w:rPr>
          <w:sz w:val="20"/>
        </w:rPr>
        <w:t>-</w:t>
      </w:r>
      <w:r>
        <w:rPr>
          <w:rFonts w:hint="eastAsia"/>
          <w:sz w:val="20"/>
        </w:rPr>
        <w:t>3246</w:t>
      </w:r>
      <w:r>
        <w:rPr>
          <w:sz w:val="20"/>
        </w:rPr>
        <w:t xml:space="preserve"> Email:lek07615@nifty.ne.jp</w:t>
      </w:r>
    </w:p>
    <w:p w:rsidR="002D24EB" w:rsidRDefault="002D24EB">
      <w:pPr>
        <w:jc w:val="left"/>
      </w:pPr>
    </w:p>
    <w:p w:rsidR="002D24EB" w:rsidRDefault="004541E8">
      <w:pPr>
        <w:pStyle w:val="a5"/>
        <w:jc w:val="center"/>
        <w:rPr>
          <w:b/>
          <w:sz w:val="32"/>
        </w:rPr>
      </w:pPr>
      <w:r>
        <w:rPr>
          <w:rFonts w:hint="eastAsia"/>
          <w:b/>
          <w:sz w:val="32"/>
        </w:rPr>
        <w:t>2019</w:t>
      </w:r>
      <w:r>
        <w:rPr>
          <w:rFonts w:hint="eastAsia"/>
          <w:b/>
          <w:sz w:val="32"/>
        </w:rPr>
        <w:t>年</w:t>
      </w:r>
    </w:p>
    <w:p w:rsidR="002D24EB" w:rsidRDefault="004541E8">
      <w:pPr>
        <w:pStyle w:val="a5"/>
        <w:jc w:val="center"/>
        <w:rPr>
          <w:b/>
          <w:sz w:val="32"/>
        </w:rPr>
      </w:pPr>
      <w:r>
        <w:rPr>
          <w:rFonts w:hint="eastAsia"/>
          <w:b/>
          <w:sz w:val="32"/>
        </w:rPr>
        <w:t>全日本スノーボード準指導員検定会</w:t>
      </w:r>
      <w:r>
        <w:rPr>
          <w:rFonts w:hint="eastAsia"/>
          <w:b/>
          <w:sz w:val="32"/>
        </w:rPr>
        <w:t>(</w:t>
      </w:r>
      <w:r>
        <w:rPr>
          <w:rFonts w:hint="eastAsia"/>
          <w:b/>
          <w:sz w:val="32"/>
        </w:rPr>
        <w:t>南東北３県合同</w:t>
      </w:r>
      <w:r>
        <w:rPr>
          <w:rFonts w:hint="eastAsia"/>
          <w:b/>
          <w:sz w:val="32"/>
        </w:rPr>
        <w:t>)</w:t>
      </w:r>
    </w:p>
    <w:p w:rsidR="002D24EB" w:rsidRDefault="002D24EB">
      <w:pPr>
        <w:ind w:left="1995" w:hangingChars="950" w:hanging="1995"/>
      </w:pPr>
    </w:p>
    <w:p w:rsidR="002D24EB" w:rsidRDefault="004541E8">
      <w:pPr>
        <w:ind w:left="1995" w:hangingChars="950" w:hanging="1995"/>
      </w:pPr>
      <w:r>
        <w:rPr>
          <w:rFonts w:hint="eastAsia"/>
        </w:rPr>
        <w:t>実施要項</w:t>
      </w:r>
    </w:p>
    <w:p w:rsidR="002D24EB" w:rsidRDefault="004541E8">
      <w:r>
        <w:rPr>
          <w:rFonts w:hint="eastAsia"/>
        </w:rPr>
        <w:t>１．主　管　　　宮城県スキー連盟</w:t>
      </w:r>
    </w:p>
    <w:p w:rsidR="002D24EB" w:rsidRDefault="004541E8">
      <w:r>
        <w:rPr>
          <w:rFonts w:hint="eastAsia"/>
        </w:rPr>
        <w:t>２．会　場　　　みやぎ蔵王セントメリースキー場</w:t>
      </w:r>
    </w:p>
    <w:p w:rsidR="002D24EB" w:rsidRDefault="004541E8">
      <w:pPr>
        <w:widowControl/>
      </w:pPr>
      <w:r>
        <w:rPr>
          <w:rFonts w:hint="eastAsia"/>
        </w:rPr>
        <w:t>３．期　日　　　２０１９年３月１０日（日）</w:t>
      </w:r>
    </w:p>
    <w:p w:rsidR="002D24EB" w:rsidRDefault="004541E8">
      <w:r>
        <w:rPr>
          <w:rFonts w:hint="eastAsia"/>
        </w:rPr>
        <w:t>４．日　程　　　８：３０　～９：３０　　　　受付・開会式</w:t>
      </w:r>
    </w:p>
    <w:p w:rsidR="002D24EB" w:rsidRDefault="004541E8">
      <w:r>
        <w:rPr>
          <w:rFonts w:hint="eastAsia"/>
        </w:rPr>
        <w:t xml:space="preserve">　　　　　　　　９：３０　～１０：３０　　　理論検定</w:t>
      </w:r>
    </w:p>
    <w:p w:rsidR="002D24EB" w:rsidRDefault="004541E8">
      <w:r>
        <w:rPr>
          <w:rFonts w:hint="eastAsia"/>
        </w:rPr>
        <w:t xml:space="preserve">　　　　　　　　１１：００～１２：００　　　実技検定</w:t>
      </w:r>
    </w:p>
    <w:p w:rsidR="002D24EB" w:rsidRDefault="004541E8">
      <w:r>
        <w:rPr>
          <w:rFonts w:hint="eastAsia"/>
        </w:rPr>
        <w:t xml:space="preserve">　　　　　　　　１３：００～１４：３０　　　実技検定</w:t>
      </w:r>
    </w:p>
    <w:p w:rsidR="002D24EB" w:rsidRDefault="004541E8">
      <w:r>
        <w:rPr>
          <w:rFonts w:hint="eastAsia"/>
        </w:rPr>
        <w:t xml:space="preserve">　　　　　　　　１４：３０～１５：３０　　　合格発表・閉会式</w:t>
      </w:r>
    </w:p>
    <w:p w:rsidR="002D24EB" w:rsidRDefault="004541E8">
      <w:r>
        <w:rPr>
          <w:rFonts w:hint="eastAsia"/>
        </w:rPr>
        <w:t>５．責任者　　　　教育本部長　齋藤直之　　担当理事　　高橋　浩</w:t>
      </w:r>
    </w:p>
    <w:p w:rsidR="002D24EB" w:rsidRDefault="004541E8">
      <w:r>
        <w:rPr>
          <w:rFonts w:hint="eastAsia"/>
        </w:rPr>
        <w:t xml:space="preserve">６．検定員　　　</w:t>
      </w:r>
      <w:r>
        <w:rPr>
          <w:rFonts w:hint="eastAsia"/>
        </w:rPr>
        <w:t>SAJ</w:t>
      </w:r>
      <w:r>
        <w:rPr>
          <w:rFonts w:hint="eastAsia"/>
        </w:rPr>
        <w:t>スノーボード技術員　　大野昌朗</w:t>
      </w:r>
    </w:p>
    <w:p w:rsidR="002D24EB" w:rsidRDefault="004541E8">
      <w:r>
        <w:rPr>
          <w:rFonts w:hint="eastAsia"/>
        </w:rPr>
        <w:t xml:space="preserve">　　　　　　　　宮城県スノーボード委員　　中鉢利通・高橋素樹</w:t>
      </w:r>
    </w:p>
    <w:p w:rsidR="002D24EB" w:rsidRDefault="004541E8">
      <w:r>
        <w:rPr>
          <w:rFonts w:hint="eastAsia"/>
        </w:rPr>
        <w:t>７．検定基準　　理論・実技共オフィシャルブック規定による</w:t>
      </w:r>
    </w:p>
    <w:p w:rsidR="002D24EB" w:rsidRDefault="004541E8">
      <w:r>
        <w:rPr>
          <w:rFonts w:hint="eastAsia"/>
        </w:rPr>
        <w:t>８．受検資格　　①受検年度の</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歳以上の者</w:t>
      </w:r>
    </w:p>
    <w:p w:rsidR="002D24EB" w:rsidRDefault="004541E8">
      <w:r>
        <w:rPr>
          <w:rFonts w:hint="eastAsia"/>
        </w:rPr>
        <w:t xml:space="preserve">　　　　　　　　②前年度まで級別バッチテスト</w:t>
      </w:r>
      <w:r>
        <w:rPr>
          <w:rFonts w:hint="eastAsia"/>
        </w:rPr>
        <w:t>1</w:t>
      </w:r>
      <w:r>
        <w:rPr>
          <w:rFonts w:hint="eastAsia"/>
        </w:rPr>
        <w:t>級を取得した者</w:t>
      </w:r>
    </w:p>
    <w:p w:rsidR="002D24EB" w:rsidRDefault="004541E8">
      <w:pPr>
        <w:ind w:left="1890" w:hangingChars="900" w:hanging="1890"/>
      </w:pPr>
      <w:r>
        <w:rPr>
          <w:rFonts w:hint="eastAsia"/>
        </w:rPr>
        <w:t xml:space="preserve">　　　　　　　　③加盟団体が主催する養成講習会を検定会までに終了し終了証書によって証明された者</w:t>
      </w:r>
    </w:p>
    <w:p w:rsidR="002D24EB" w:rsidRDefault="004541E8">
      <w:r>
        <w:rPr>
          <w:rFonts w:hint="eastAsia"/>
        </w:rPr>
        <w:t>９．受検料　　　１０，０００円</w:t>
      </w:r>
    </w:p>
    <w:p w:rsidR="002D24EB" w:rsidRPr="00AA75A7" w:rsidRDefault="00AA75A7" w:rsidP="00AA75A7">
      <w:pPr>
        <w:ind w:left="1680" w:hangingChars="800" w:hanging="1680"/>
        <w:rPr>
          <w:rFonts w:asciiTheme="majorEastAsia" w:eastAsiaTheme="majorEastAsia" w:hAnsiTheme="majorEastAsia"/>
          <w:b/>
        </w:rPr>
      </w:pPr>
      <w:r>
        <w:rPr>
          <w:rFonts w:hint="eastAsia"/>
        </w:rPr>
        <w:t>１０．</w:t>
      </w:r>
      <w:r w:rsidRPr="00AA75A7">
        <w:rPr>
          <w:rFonts w:asciiTheme="majorEastAsia" w:eastAsiaTheme="majorEastAsia" w:hAnsiTheme="majorEastAsia" w:hint="eastAsia"/>
          <w:b/>
        </w:rPr>
        <w:t>申込方法　山形県連所属の受検希望者は</w:t>
      </w:r>
      <w:r w:rsidR="004541E8" w:rsidRPr="00AA75A7">
        <w:rPr>
          <w:rFonts w:asciiTheme="majorEastAsia" w:eastAsiaTheme="majorEastAsia" w:hAnsiTheme="majorEastAsia" w:hint="eastAsia"/>
          <w:b/>
        </w:rPr>
        <w:t>2019年2月</w:t>
      </w:r>
      <w:r w:rsidRPr="00AA75A7">
        <w:rPr>
          <w:rFonts w:asciiTheme="majorEastAsia" w:eastAsiaTheme="majorEastAsia" w:hAnsiTheme="majorEastAsia" w:hint="eastAsia"/>
          <w:b/>
        </w:rPr>
        <w:t>2</w:t>
      </w:r>
      <w:r w:rsidR="004541E8" w:rsidRPr="00AA75A7">
        <w:rPr>
          <w:rFonts w:asciiTheme="majorEastAsia" w:eastAsiaTheme="majorEastAsia" w:hAnsiTheme="majorEastAsia" w:hint="eastAsia"/>
          <w:b/>
        </w:rPr>
        <w:t>日</w:t>
      </w:r>
      <w:r w:rsidRPr="00AA75A7">
        <w:rPr>
          <w:rFonts w:asciiTheme="majorEastAsia" w:eastAsiaTheme="majorEastAsia" w:hAnsiTheme="majorEastAsia" w:hint="eastAsia"/>
          <w:b/>
        </w:rPr>
        <w:t>（土）必着</w:t>
      </w:r>
      <w:r w:rsidR="004541E8" w:rsidRPr="00AA75A7">
        <w:rPr>
          <w:rFonts w:asciiTheme="majorEastAsia" w:eastAsiaTheme="majorEastAsia" w:hAnsiTheme="majorEastAsia" w:hint="eastAsia"/>
          <w:b/>
        </w:rPr>
        <w:t>に</w:t>
      </w:r>
      <w:r w:rsidRPr="00AA75A7">
        <w:rPr>
          <w:rFonts w:asciiTheme="majorEastAsia" w:eastAsiaTheme="majorEastAsia" w:hAnsiTheme="majorEastAsia" w:hint="eastAsia"/>
          <w:b/>
        </w:rPr>
        <w:t>て山形県スキー連盟事務局まで申し込みの事</w:t>
      </w:r>
    </w:p>
    <w:p w:rsidR="002D24EB" w:rsidRDefault="004541E8" w:rsidP="00AA75A7">
      <w:r>
        <w:rPr>
          <w:rFonts w:hint="eastAsia"/>
        </w:rPr>
        <w:t xml:space="preserve">　　　　　　　　　</w:t>
      </w:r>
    </w:p>
    <w:p w:rsidR="002D24EB" w:rsidRDefault="004541E8">
      <w:pPr>
        <w:ind w:firstLineChars="100" w:firstLine="210"/>
      </w:pPr>
      <w:bookmarkStart w:id="0" w:name="_GoBack"/>
      <w:bookmarkEnd w:id="0"/>
      <w:r>
        <w:rPr>
          <w:rFonts w:hint="eastAsia"/>
        </w:rPr>
        <w:t xml:space="preserve">　※提出書類　①受検願書</w:t>
      </w:r>
      <w:r>
        <w:rPr>
          <w:rFonts w:hint="eastAsia"/>
        </w:rPr>
        <w:t>(</w:t>
      </w:r>
      <w:r>
        <w:rPr>
          <w:rFonts w:hint="eastAsia"/>
        </w:rPr>
        <w:t>所属団体長の署名・捺印</w:t>
      </w:r>
      <w:r>
        <w:rPr>
          <w:rFonts w:hint="eastAsia"/>
        </w:rPr>
        <w:t>)</w:t>
      </w:r>
      <w:r>
        <w:rPr>
          <w:rFonts w:hint="eastAsia"/>
        </w:rPr>
        <w:t xml:space="preserve">　②会員証</w:t>
      </w:r>
      <w:r>
        <w:rPr>
          <w:rFonts w:hint="eastAsia"/>
        </w:rPr>
        <w:t>(</w:t>
      </w:r>
      <w:r>
        <w:rPr>
          <w:rFonts w:hint="eastAsia"/>
        </w:rPr>
        <w:t>写し</w:t>
      </w:r>
      <w:r>
        <w:rPr>
          <w:rFonts w:hint="eastAsia"/>
        </w:rPr>
        <w:t>)</w:t>
      </w:r>
      <w:r>
        <w:rPr>
          <w:rFonts w:hint="eastAsia"/>
        </w:rPr>
        <w:t xml:space="preserve">　③</w:t>
      </w:r>
      <w:r>
        <w:rPr>
          <w:rFonts w:hint="eastAsia"/>
        </w:rPr>
        <w:t>1</w:t>
      </w:r>
      <w:r>
        <w:rPr>
          <w:rFonts w:hint="eastAsia"/>
        </w:rPr>
        <w:t>級合格証</w:t>
      </w:r>
      <w:r>
        <w:rPr>
          <w:rFonts w:hint="eastAsia"/>
        </w:rPr>
        <w:t>(</w:t>
      </w:r>
      <w:r>
        <w:rPr>
          <w:rFonts w:hint="eastAsia"/>
        </w:rPr>
        <w:t>写し</w:t>
      </w:r>
      <w:r>
        <w:rPr>
          <w:rFonts w:hint="eastAsia"/>
        </w:rPr>
        <w:t>)</w:t>
      </w:r>
    </w:p>
    <w:p w:rsidR="002D24EB" w:rsidRDefault="004541E8">
      <w:r>
        <w:rPr>
          <w:rFonts w:hint="eastAsia"/>
        </w:rPr>
        <w:t xml:space="preserve">　　　　　　　　④養成講習会修了書</w:t>
      </w:r>
      <w:r>
        <w:rPr>
          <w:rFonts w:hint="eastAsia"/>
        </w:rPr>
        <w:t>(</w:t>
      </w:r>
      <w:r>
        <w:rPr>
          <w:rFonts w:hint="eastAsia"/>
        </w:rPr>
        <w:t>写し</w:t>
      </w:r>
      <w:r>
        <w:rPr>
          <w:rFonts w:hint="eastAsia"/>
        </w:rPr>
        <w:t>)</w:t>
      </w:r>
    </w:p>
    <w:p w:rsidR="002D24EB" w:rsidRDefault="004541E8">
      <w:pPr>
        <w:ind w:left="2100" w:hangingChars="1000" w:hanging="2100"/>
      </w:pPr>
      <w:r>
        <w:rPr>
          <w:rFonts w:hint="eastAsia"/>
        </w:rPr>
        <w:t>１１．合格手続き　　合格者は各種公認</w:t>
      </w:r>
      <w:r>
        <w:rPr>
          <w:rFonts w:hint="eastAsia"/>
        </w:rPr>
        <w:t>(15</w:t>
      </w:r>
      <w:r>
        <w:rPr>
          <w:rFonts w:hint="eastAsia"/>
        </w:rPr>
        <w:t>、</w:t>
      </w:r>
      <w:r>
        <w:rPr>
          <w:rFonts w:hint="eastAsia"/>
        </w:rPr>
        <w:t>000</w:t>
      </w:r>
      <w:r>
        <w:rPr>
          <w:rFonts w:hint="eastAsia"/>
        </w:rPr>
        <w:t>円</w:t>
      </w:r>
      <w:r>
        <w:rPr>
          <w:rFonts w:hint="eastAsia"/>
        </w:rPr>
        <w:t>)</w:t>
      </w:r>
      <w:r>
        <w:rPr>
          <w:rFonts w:hint="eastAsia"/>
        </w:rPr>
        <w:t>・登録料金</w:t>
      </w:r>
      <w:r>
        <w:rPr>
          <w:rFonts w:hint="eastAsia"/>
        </w:rPr>
        <w:t>(1000</w:t>
      </w:r>
      <w:r>
        <w:rPr>
          <w:rFonts w:hint="eastAsia"/>
        </w:rPr>
        <w:t>円</w:t>
      </w:r>
      <w:r>
        <w:rPr>
          <w:rFonts w:hint="eastAsia"/>
        </w:rPr>
        <w:t>)</w:t>
      </w:r>
      <w:r>
        <w:rPr>
          <w:rFonts w:hint="eastAsia"/>
        </w:rPr>
        <w:t>一覧表に定める公認料、年次登録料及びバッチ代</w:t>
      </w:r>
      <w:r>
        <w:rPr>
          <w:rFonts w:hint="eastAsia"/>
        </w:rPr>
        <w:t>(1500</w:t>
      </w:r>
      <w:r>
        <w:rPr>
          <w:rFonts w:hint="eastAsia"/>
        </w:rPr>
        <w:t>円</w:t>
      </w:r>
      <w:r>
        <w:rPr>
          <w:rFonts w:hint="eastAsia"/>
        </w:rPr>
        <w:t>)</w:t>
      </w:r>
      <w:r>
        <w:rPr>
          <w:rFonts w:hint="eastAsia"/>
        </w:rPr>
        <w:t>を納入しなければならない</w:t>
      </w:r>
    </w:p>
    <w:p w:rsidR="002D24EB" w:rsidRDefault="004541E8">
      <w:pPr>
        <w:ind w:left="2100" w:hangingChars="1000" w:hanging="2100"/>
      </w:pPr>
      <w:r>
        <w:rPr>
          <w:rFonts w:hint="eastAsia"/>
        </w:rPr>
        <w:t xml:space="preserve">　　　　　　　　　※</w:t>
      </w:r>
      <w:r w:rsidR="00AA75A7">
        <w:rPr>
          <w:rFonts w:hint="eastAsia"/>
        </w:rPr>
        <w:t>山形県</w:t>
      </w:r>
      <w:r>
        <w:rPr>
          <w:rFonts w:hint="eastAsia"/>
        </w:rPr>
        <w:t>連</w:t>
      </w:r>
      <w:r w:rsidR="00AA75A7">
        <w:rPr>
          <w:rFonts w:hint="eastAsia"/>
        </w:rPr>
        <w:t>有資格者負担金</w:t>
      </w:r>
      <w:r w:rsidR="00AA75A7">
        <w:rPr>
          <w:rFonts w:hint="eastAsia"/>
        </w:rPr>
        <w:t>6</w:t>
      </w:r>
      <w:r>
        <w:rPr>
          <w:rFonts w:hint="eastAsia"/>
        </w:rPr>
        <w:t>000</w:t>
      </w:r>
      <w:r>
        <w:rPr>
          <w:rFonts w:hint="eastAsia"/>
        </w:rPr>
        <w:t>円　ネームプレート</w:t>
      </w:r>
      <w:r>
        <w:rPr>
          <w:rFonts w:hint="eastAsia"/>
        </w:rPr>
        <w:t>2</w:t>
      </w:r>
      <w:r w:rsidR="00AA75A7">
        <w:rPr>
          <w:rFonts w:hint="eastAsia"/>
        </w:rPr>
        <w:t>0</w:t>
      </w:r>
      <w:r>
        <w:rPr>
          <w:rFonts w:hint="eastAsia"/>
        </w:rPr>
        <w:t>00</w:t>
      </w:r>
      <w:r>
        <w:rPr>
          <w:rFonts w:hint="eastAsia"/>
        </w:rPr>
        <w:t>円</w:t>
      </w:r>
    </w:p>
    <w:p w:rsidR="002D24EB" w:rsidRDefault="004541E8">
      <w:pPr>
        <w:ind w:left="2100" w:hangingChars="1000" w:hanging="2100"/>
      </w:pPr>
      <w:r>
        <w:rPr>
          <w:rFonts w:hint="eastAsia"/>
        </w:rPr>
        <w:t>１２．その他　　　①スポーツ障害保険に加入の上申し込む事、ヘルメット着用のこと</w:t>
      </w:r>
    </w:p>
    <w:p w:rsidR="002D24EB" w:rsidRDefault="004541E8">
      <w:pPr>
        <w:ind w:left="2100" w:hangingChars="1000" w:hanging="2100"/>
      </w:pPr>
      <w:r>
        <w:rPr>
          <w:rFonts w:hint="eastAsia"/>
        </w:rPr>
        <w:t xml:space="preserve">　　　　　　　　　②宿泊は各自でお願いします</w:t>
      </w:r>
    </w:p>
    <w:sectPr w:rsidR="002D24EB">
      <w:pgSz w:w="11906" w:h="16838"/>
      <w:pgMar w:top="964" w:right="1304" w:bottom="851" w:left="1304"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2A" w:rsidRDefault="00363A2A"/>
  </w:endnote>
  <w:endnote w:type="continuationSeparator" w:id="0">
    <w:p w:rsidR="00363A2A" w:rsidRDefault="0036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2A" w:rsidRDefault="00363A2A"/>
  </w:footnote>
  <w:footnote w:type="continuationSeparator" w:id="0">
    <w:p w:rsidR="00363A2A" w:rsidRDefault="0036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57A3"/>
    <w:multiLevelType w:val="multilevel"/>
    <w:tmpl w:val="3BA857A3"/>
    <w:lvl w:ilvl="0">
      <w:start w:val="7"/>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F2"/>
    <w:rsid w:val="000809D7"/>
    <w:rsid w:val="000C2603"/>
    <w:rsid w:val="00170681"/>
    <w:rsid w:val="00173800"/>
    <w:rsid w:val="001A021F"/>
    <w:rsid w:val="001E4758"/>
    <w:rsid w:val="00220170"/>
    <w:rsid w:val="002228E6"/>
    <w:rsid w:val="0024245B"/>
    <w:rsid w:val="00251B74"/>
    <w:rsid w:val="002615E1"/>
    <w:rsid w:val="00267FB6"/>
    <w:rsid w:val="002B3C68"/>
    <w:rsid w:val="002D1F79"/>
    <w:rsid w:val="002D24EB"/>
    <w:rsid w:val="002D54DD"/>
    <w:rsid w:val="00312E04"/>
    <w:rsid w:val="00316155"/>
    <w:rsid w:val="0035086D"/>
    <w:rsid w:val="003511FF"/>
    <w:rsid w:val="003549B2"/>
    <w:rsid w:val="00357BBA"/>
    <w:rsid w:val="00363A2A"/>
    <w:rsid w:val="003A248C"/>
    <w:rsid w:val="003A35BA"/>
    <w:rsid w:val="003B030C"/>
    <w:rsid w:val="003B5AF6"/>
    <w:rsid w:val="003C5935"/>
    <w:rsid w:val="00406CED"/>
    <w:rsid w:val="004541E8"/>
    <w:rsid w:val="00462107"/>
    <w:rsid w:val="00487DF2"/>
    <w:rsid w:val="004C0118"/>
    <w:rsid w:val="004E0D5A"/>
    <w:rsid w:val="004F73FA"/>
    <w:rsid w:val="00510F54"/>
    <w:rsid w:val="005265C4"/>
    <w:rsid w:val="005665DC"/>
    <w:rsid w:val="0057330C"/>
    <w:rsid w:val="00586368"/>
    <w:rsid w:val="005943B9"/>
    <w:rsid w:val="005A0D98"/>
    <w:rsid w:val="005A5E97"/>
    <w:rsid w:val="006054EA"/>
    <w:rsid w:val="006C50C8"/>
    <w:rsid w:val="006F5D8C"/>
    <w:rsid w:val="007720E2"/>
    <w:rsid w:val="007A0580"/>
    <w:rsid w:val="007C723E"/>
    <w:rsid w:val="008955A7"/>
    <w:rsid w:val="008B3CC0"/>
    <w:rsid w:val="009565C8"/>
    <w:rsid w:val="00976668"/>
    <w:rsid w:val="009D173F"/>
    <w:rsid w:val="00A00024"/>
    <w:rsid w:val="00A000A9"/>
    <w:rsid w:val="00A06AA8"/>
    <w:rsid w:val="00A20AA0"/>
    <w:rsid w:val="00A246DE"/>
    <w:rsid w:val="00A3376A"/>
    <w:rsid w:val="00A409B4"/>
    <w:rsid w:val="00AA75A7"/>
    <w:rsid w:val="00AB13E8"/>
    <w:rsid w:val="00AB51B8"/>
    <w:rsid w:val="00AE11BB"/>
    <w:rsid w:val="00B40054"/>
    <w:rsid w:val="00B534A3"/>
    <w:rsid w:val="00B93436"/>
    <w:rsid w:val="00B975DA"/>
    <w:rsid w:val="00BB6C01"/>
    <w:rsid w:val="00BC0682"/>
    <w:rsid w:val="00BC5DAB"/>
    <w:rsid w:val="00C2306D"/>
    <w:rsid w:val="00C27FC7"/>
    <w:rsid w:val="00C45E49"/>
    <w:rsid w:val="00C66F62"/>
    <w:rsid w:val="00C911BF"/>
    <w:rsid w:val="00D13DA5"/>
    <w:rsid w:val="00D42437"/>
    <w:rsid w:val="00D43362"/>
    <w:rsid w:val="00D47A45"/>
    <w:rsid w:val="00D50CF8"/>
    <w:rsid w:val="00D8637D"/>
    <w:rsid w:val="00D870CE"/>
    <w:rsid w:val="00E451A8"/>
    <w:rsid w:val="00E60DCE"/>
    <w:rsid w:val="00E67995"/>
    <w:rsid w:val="00ED4C14"/>
    <w:rsid w:val="00EE2384"/>
    <w:rsid w:val="00EE27DD"/>
    <w:rsid w:val="00F0139F"/>
    <w:rsid w:val="00F037ED"/>
    <w:rsid w:val="00F3590A"/>
    <w:rsid w:val="00F41A70"/>
    <w:rsid w:val="00F8426F"/>
    <w:rsid w:val="00FC4E5D"/>
    <w:rsid w:val="00FD0E65"/>
    <w:rsid w:val="4D1C5FF9"/>
    <w:rsid w:val="610E37CD"/>
    <w:rsid w:val="6FCA571E"/>
    <w:rsid w:val="76CF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uiPriority="0" w:unhideWhenUsed="0"/>
    <w:lsdException w:name="Default Paragraph Font" w:uiPriority="1"/>
    <w:lsdException w:name="Body Text Indent" w:uiPriority="0" w:unhideWhenUsed="0"/>
    <w:lsdException w:name="Subtitle" w:semiHidden="0" w:uiPriority="11" w:unhideWhenUsed="0" w:qFormat="1"/>
    <w:lsdException w:name="Salutation" w:uiPriority="0" w:unhideWhenUsed="0" w:qFormat="1"/>
    <w:lsdException w:name="Date" w:uiPriority="0" w:unhideWhenUsed="0"/>
    <w:lsdException w:name="Note Heading" w:uiPriority="0" w:unhideWhenUsed="0"/>
    <w:lsdException w:name="Hyperlink"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Date"/>
    <w:basedOn w:val="a"/>
    <w:next w:val="a"/>
    <w:semiHidden/>
    <w:rPr>
      <w:sz w:val="24"/>
    </w:rPr>
  </w:style>
  <w:style w:type="paragraph" w:styleId="a6">
    <w:name w:val="footer"/>
    <w:basedOn w:val="a"/>
    <w:link w:val="a7"/>
    <w:uiPriority w:val="99"/>
    <w:unhideWhenUsed/>
    <w:pPr>
      <w:tabs>
        <w:tab w:val="center" w:pos="4252"/>
        <w:tab w:val="right" w:pos="8504"/>
      </w:tabs>
      <w:snapToGrid w:val="0"/>
    </w:pPr>
  </w:style>
  <w:style w:type="paragraph" w:styleId="a8">
    <w:name w:val="Salutation"/>
    <w:basedOn w:val="a"/>
    <w:next w:val="a"/>
    <w:semiHidden/>
    <w:qFormat/>
  </w:style>
  <w:style w:type="paragraph" w:styleId="a9">
    <w:name w:val="Body Text Indent"/>
    <w:basedOn w:val="a"/>
    <w:semiHidden/>
    <w:pPr>
      <w:ind w:firstLineChars="400" w:firstLine="1446"/>
    </w:pPr>
    <w:rPr>
      <w:rFonts w:ascii="ＭＳ ゴシック" w:eastAsia="ＭＳ ゴシック"/>
      <w:b/>
      <w:sz w:val="36"/>
    </w:rPr>
  </w:style>
  <w:style w:type="paragraph" w:styleId="aa">
    <w:name w:val="Balloon Text"/>
    <w:basedOn w:val="a"/>
    <w:link w:val="ab"/>
    <w:uiPriority w:val="99"/>
    <w:unhideWhenUsed/>
    <w:rPr>
      <w:rFonts w:ascii="Arial" w:eastAsia="ＭＳ ゴシック" w:hAnsi="Arial"/>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semiHidden/>
    <w:rPr>
      <w:color w:val="0000FF"/>
      <w:u w:val="single"/>
    </w:rPr>
  </w:style>
  <w:style w:type="table" w:styleId="af">
    <w:name w:val="Table Grid"/>
    <w:basedOn w:val="a1"/>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吹き出し (文字)"/>
    <w:link w:val="aa"/>
    <w:uiPriority w:val="99"/>
    <w:semiHidden/>
    <w:rPr>
      <w:rFonts w:ascii="Arial" w:eastAsia="ＭＳ ゴシック" w:hAnsi="Arial" w:cs="Times New Roman"/>
      <w:kern w:val="2"/>
      <w:sz w:val="18"/>
      <w:szCs w:val="18"/>
    </w:rPr>
  </w:style>
  <w:style w:type="character" w:customStyle="1" w:styleId="ad">
    <w:name w:val="ヘッダー (文字)"/>
    <w:link w:val="ac"/>
    <w:uiPriority w:val="99"/>
    <w:rPr>
      <w:kern w:val="2"/>
      <w:sz w:val="21"/>
      <w:szCs w:val="24"/>
    </w:rPr>
  </w:style>
  <w:style w:type="character" w:customStyle="1" w:styleId="a7">
    <w:name w:val="フッター (文字)"/>
    <w:link w:val="a6"/>
    <w:uiPriority w:val="99"/>
    <w:rPr>
      <w:kern w:val="2"/>
      <w:sz w:val="21"/>
      <w:szCs w:val="24"/>
    </w:rPr>
  </w:style>
  <w:style w:type="paragraph" w:customStyle="1" w:styleId="1">
    <w:name w:val="リスト段落1"/>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uiPriority="0" w:unhideWhenUsed="0"/>
    <w:lsdException w:name="Default Paragraph Font" w:uiPriority="1"/>
    <w:lsdException w:name="Body Text Indent" w:uiPriority="0" w:unhideWhenUsed="0"/>
    <w:lsdException w:name="Subtitle" w:semiHidden="0" w:uiPriority="11" w:unhideWhenUsed="0" w:qFormat="1"/>
    <w:lsdException w:name="Salutation" w:uiPriority="0" w:unhideWhenUsed="0" w:qFormat="1"/>
    <w:lsdException w:name="Date" w:uiPriority="0" w:unhideWhenUsed="0"/>
    <w:lsdException w:name="Note Heading" w:uiPriority="0" w:unhideWhenUsed="0"/>
    <w:lsdException w:name="Hyperlink"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Date"/>
    <w:basedOn w:val="a"/>
    <w:next w:val="a"/>
    <w:semiHidden/>
    <w:rPr>
      <w:sz w:val="24"/>
    </w:rPr>
  </w:style>
  <w:style w:type="paragraph" w:styleId="a6">
    <w:name w:val="footer"/>
    <w:basedOn w:val="a"/>
    <w:link w:val="a7"/>
    <w:uiPriority w:val="99"/>
    <w:unhideWhenUsed/>
    <w:pPr>
      <w:tabs>
        <w:tab w:val="center" w:pos="4252"/>
        <w:tab w:val="right" w:pos="8504"/>
      </w:tabs>
      <w:snapToGrid w:val="0"/>
    </w:pPr>
  </w:style>
  <w:style w:type="paragraph" w:styleId="a8">
    <w:name w:val="Salutation"/>
    <w:basedOn w:val="a"/>
    <w:next w:val="a"/>
    <w:semiHidden/>
    <w:qFormat/>
  </w:style>
  <w:style w:type="paragraph" w:styleId="a9">
    <w:name w:val="Body Text Indent"/>
    <w:basedOn w:val="a"/>
    <w:semiHidden/>
    <w:pPr>
      <w:ind w:firstLineChars="400" w:firstLine="1446"/>
    </w:pPr>
    <w:rPr>
      <w:rFonts w:ascii="ＭＳ ゴシック" w:eastAsia="ＭＳ ゴシック"/>
      <w:b/>
      <w:sz w:val="36"/>
    </w:rPr>
  </w:style>
  <w:style w:type="paragraph" w:styleId="aa">
    <w:name w:val="Balloon Text"/>
    <w:basedOn w:val="a"/>
    <w:link w:val="ab"/>
    <w:uiPriority w:val="99"/>
    <w:unhideWhenUsed/>
    <w:rPr>
      <w:rFonts w:ascii="Arial" w:eastAsia="ＭＳ ゴシック" w:hAnsi="Arial"/>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semiHidden/>
    <w:rPr>
      <w:color w:val="0000FF"/>
      <w:u w:val="single"/>
    </w:rPr>
  </w:style>
  <w:style w:type="table" w:styleId="af">
    <w:name w:val="Table Grid"/>
    <w:basedOn w:val="a1"/>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吹き出し (文字)"/>
    <w:link w:val="aa"/>
    <w:uiPriority w:val="99"/>
    <w:semiHidden/>
    <w:rPr>
      <w:rFonts w:ascii="Arial" w:eastAsia="ＭＳ ゴシック" w:hAnsi="Arial" w:cs="Times New Roman"/>
      <w:kern w:val="2"/>
      <w:sz w:val="18"/>
      <w:szCs w:val="18"/>
    </w:rPr>
  </w:style>
  <w:style w:type="character" w:customStyle="1" w:styleId="ad">
    <w:name w:val="ヘッダー (文字)"/>
    <w:link w:val="ac"/>
    <w:uiPriority w:val="99"/>
    <w:rPr>
      <w:kern w:val="2"/>
      <w:sz w:val="21"/>
      <w:szCs w:val="24"/>
    </w:rPr>
  </w:style>
  <w:style w:type="character" w:customStyle="1" w:styleId="a7">
    <w:name w:val="フッター (文字)"/>
    <w:link w:val="a6"/>
    <w:uiPriority w:val="99"/>
    <w:rPr>
      <w:kern w:val="2"/>
      <w:sz w:val="21"/>
      <w:szCs w:val="24"/>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CEFC2-54F6-43CC-85DD-291F98BF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611</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SKI ASSOCIATION OF MIYAGI</vt:lpstr>
    </vt:vector>
  </TitlesOfParts>
  <Company>Tohoku LNS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ASSOCIATION OF MIYAGI</dc:title>
  <dc:creator>Yoshinobu Shibasaki</dc:creator>
  <cp:lastModifiedBy>SAY-001</cp:lastModifiedBy>
  <cp:revision>4</cp:revision>
  <cp:lastPrinted>2018-10-06T01:35:00Z</cp:lastPrinted>
  <dcterms:created xsi:type="dcterms:W3CDTF">2018-10-10T01:15:00Z</dcterms:created>
  <dcterms:modified xsi:type="dcterms:W3CDTF">2018-10-10T02:22:00Z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